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3639" w:rsidRPr="00C0067A" w:rsidRDefault="00786026" w:rsidP="00236DE8">
      <w:pPr>
        <w:jc w:val="both"/>
        <w:rPr>
          <w:rFonts w:ascii="Century Gothic" w:hAnsi="Century Gothic"/>
          <w:lang w:val="en-US"/>
        </w:rPr>
      </w:pPr>
      <w:r w:rsidRPr="00C0067A">
        <w:rPr>
          <w:rFonts w:ascii="Century Gothic" w:hAnsi="Century Gothic"/>
          <w:lang w:val="en-US"/>
        </w:rPr>
        <w:t>KINDER MEETING WITH THE LANGUAGE COORDINATOR</w:t>
      </w:r>
    </w:p>
    <w:p w:rsidR="00786026" w:rsidRDefault="00786026" w:rsidP="00236DE8">
      <w:pPr>
        <w:jc w:val="both"/>
        <w:rPr>
          <w:rFonts w:ascii="Century Gothic" w:hAnsi="Century Gothic"/>
          <w:lang w:val="en-US"/>
        </w:rPr>
      </w:pPr>
      <w:r w:rsidRPr="00C0067A">
        <w:rPr>
          <w:rFonts w:ascii="Century Gothic" w:hAnsi="Century Gothic"/>
          <w:lang w:val="en-US"/>
        </w:rPr>
        <w:t>SANTIAGO DE CALI, MAY 7</w:t>
      </w:r>
      <w:r w:rsidRPr="00C0067A">
        <w:rPr>
          <w:rFonts w:ascii="Century Gothic" w:hAnsi="Century Gothic"/>
          <w:vertAlign w:val="superscript"/>
          <w:lang w:val="en-US"/>
        </w:rPr>
        <w:t>TH</w:t>
      </w:r>
      <w:r w:rsidRPr="00C0067A">
        <w:rPr>
          <w:rFonts w:ascii="Century Gothic" w:hAnsi="Century Gothic"/>
          <w:lang w:val="en-US"/>
        </w:rPr>
        <w:t xml:space="preserve"> 2014</w:t>
      </w:r>
    </w:p>
    <w:p w:rsidR="00236DE8" w:rsidRPr="00C0067A" w:rsidRDefault="00236DE8" w:rsidP="00236DE8">
      <w:pPr>
        <w:jc w:val="both"/>
        <w:rPr>
          <w:rFonts w:ascii="Century Gothic" w:hAnsi="Century Gothic"/>
          <w:lang w:val="en-US"/>
        </w:rPr>
      </w:pPr>
      <w:r>
        <w:rPr>
          <w:rFonts w:ascii="Century Gothic" w:hAnsi="Century Gothic"/>
          <w:lang w:val="en-US"/>
        </w:rPr>
        <w:t>NOTE TAKER: ELAINE ESCOBAR</w:t>
      </w:r>
    </w:p>
    <w:p w:rsidR="00786026" w:rsidRPr="00C0067A" w:rsidRDefault="00786026" w:rsidP="00236DE8">
      <w:pPr>
        <w:jc w:val="both"/>
        <w:rPr>
          <w:rFonts w:ascii="Century Gothic" w:hAnsi="Century Gothic"/>
          <w:lang w:val="en-US"/>
        </w:rPr>
      </w:pPr>
    </w:p>
    <w:p w:rsidR="00C0067A" w:rsidRDefault="00C0067A" w:rsidP="00236DE8">
      <w:pPr>
        <w:pStyle w:val="Prrafodelista"/>
        <w:numPr>
          <w:ilvl w:val="0"/>
          <w:numId w:val="1"/>
        </w:numPr>
        <w:jc w:val="both"/>
        <w:rPr>
          <w:rFonts w:ascii="Century Gothic" w:hAnsi="Century Gothic"/>
          <w:lang w:val="en-US"/>
        </w:rPr>
      </w:pPr>
      <w:r>
        <w:rPr>
          <w:rFonts w:ascii="Century Gothic" w:hAnsi="Century Gothic"/>
          <w:lang w:val="en-US"/>
        </w:rPr>
        <w:t xml:space="preserve">We have decided to start using a “Simple Reading Log” for these </w:t>
      </w:r>
    </w:p>
    <w:p w:rsidR="00786026" w:rsidRDefault="00C0067A" w:rsidP="00236DE8">
      <w:pPr>
        <w:pStyle w:val="Prrafodelista"/>
        <w:jc w:val="both"/>
        <w:rPr>
          <w:rFonts w:ascii="Century Gothic" w:hAnsi="Century Gothic"/>
          <w:lang w:val="en-US"/>
        </w:rPr>
      </w:pPr>
      <w:proofErr w:type="gramStart"/>
      <w:r>
        <w:rPr>
          <w:rFonts w:ascii="Century Gothic" w:hAnsi="Century Gothic"/>
          <w:lang w:val="en-US"/>
        </w:rPr>
        <w:t>last</w:t>
      </w:r>
      <w:proofErr w:type="gramEnd"/>
      <w:r>
        <w:rPr>
          <w:rFonts w:ascii="Century Gothic" w:hAnsi="Century Gothic"/>
          <w:lang w:val="en-US"/>
        </w:rPr>
        <w:t xml:space="preserve"> weeks of the year (starting on week 34) , so that children get used to these activities. They will continue taking an ORT book from the class and one from the book shelf. The Reading Log will be related ONLY to the ORT book.</w:t>
      </w:r>
    </w:p>
    <w:tbl>
      <w:tblPr>
        <w:tblStyle w:val="Tablaconcuadrcula"/>
        <w:tblpPr w:leftFromText="141" w:rightFromText="141" w:vertAnchor="text" w:horzAnchor="margin" w:tblpXSpec="center" w:tblpY="381"/>
        <w:tblW w:w="0" w:type="auto"/>
        <w:tblLook w:val="04A0" w:firstRow="1" w:lastRow="0" w:firstColumn="1" w:lastColumn="0" w:noHBand="0" w:noVBand="1"/>
      </w:tblPr>
      <w:tblGrid>
        <w:gridCol w:w="1588"/>
        <w:gridCol w:w="1506"/>
        <w:gridCol w:w="1506"/>
      </w:tblGrid>
      <w:tr w:rsidR="00C0067A" w:rsidTr="00C0067A">
        <w:trPr>
          <w:trHeight w:val="373"/>
        </w:trPr>
        <w:tc>
          <w:tcPr>
            <w:tcW w:w="1588" w:type="dxa"/>
          </w:tcPr>
          <w:p w:rsidR="00C0067A" w:rsidRDefault="00C0067A" w:rsidP="00236DE8">
            <w:pPr>
              <w:pStyle w:val="Prrafodelista"/>
              <w:ind w:left="0"/>
              <w:jc w:val="both"/>
              <w:rPr>
                <w:rFonts w:ascii="Century Gothic" w:hAnsi="Century Gothic"/>
                <w:lang w:val="en-US"/>
              </w:rPr>
            </w:pPr>
            <w:r>
              <w:rPr>
                <w:rFonts w:ascii="Century Gothic" w:hAnsi="Century Gothic"/>
                <w:lang w:val="en-US"/>
              </w:rPr>
              <w:t>Book title</w:t>
            </w:r>
          </w:p>
        </w:tc>
        <w:tc>
          <w:tcPr>
            <w:tcW w:w="1506" w:type="dxa"/>
          </w:tcPr>
          <w:p w:rsidR="00C0067A" w:rsidRDefault="00C0067A" w:rsidP="00236DE8">
            <w:pPr>
              <w:pStyle w:val="Prrafodelista"/>
              <w:ind w:left="0"/>
              <w:jc w:val="both"/>
              <w:rPr>
                <w:rFonts w:ascii="Segoe UI Symbol" w:hAnsi="Segoe UI Symbol" w:cs="Segoe UI Symbol"/>
                <w:lang w:val="en-US"/>
              </w:rPr>
            </w:pPr>
            <w:r>
              <w:rPr>
                <w:rFonts w:ascii="Segoe UI Symbol" w:hAnsi="Segoe UI Symbol" w:cs="Segoe UI Symbol"/>
                <w:lang w:val="en-US"/>
              </w:rPr>
              <w:t>☺</w:t>
            </w:r>
          </w:p>
          <w:p w:rsidR="00D35E4B" w:rsidRDefault="00D35E4B" w:rsidP="00236DE8">
            <w:pPr>
              <w:pStyle w:val="Prrafodelista"/>
              <w:ind w:left="0"/>
              <w:jc w:val="both"/>
              <w:rPr>
                <w:rFonts w:ascii="Century Gothic" w:hAnsi="Century Gothic"/>
                <w:lang w:val="en-US"/>
              </w:rPr>
            </w:pPr>
            <w:r>
              <w:rPr>
                <w:rFonts w:ascii="Segoe UI Symbol" w:hAnsi="Segoe UI Symbol" w:cs="Segoe UI Symbol"/>
                <w:lang w:val="en-US"/>
              </w:rPr>
              <w:t>I liked it</w:t>
            </w:r>
          </w:p>
        </w:tc>
        <w:tc>
          <w:tcPr>
            <w:tcW w:w="1506" w:type="dxa"/>
          </w:tcPr>
          <w:p w:rsidR="00644B20" w:rsidRDefault="00644B20" w:rsidP="00236DE8">
            <w:pPr>
              <w:jc w:val="both"/>
              <w:rPr>
                <w:rFonts w:ascii="Arial" w:eastAsia="Times New Roman" w:hAnsi="Arial" w:cs="Arial"/>
                <w:color w:val="222222"/>
                <w:sz w:val="24"/>
                <w:szCs w:val="24"/>
                <w:lang w:val="es-419" w:eastAsia="es-CO"/>
              </w:rPr>
            </w:pPr>
            <w:hyperlink r:id="rId5" w:history="1">
              <w:r w:rsidRPr="00644B20">
                <w:rPr>
                  <w:rFonts w:ascii="Arial" w:eastAsia="Times New Roman" w:hAnsi="Arial" w:cs="Arial"/>
                  <w:noProof/>
                  <w:color w:val="0000FF"/>
                  <w:sz w:val="24"/>
                  <w:szCs w:val="24"/>
                  <w:lang w:eastAsia="es-C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alt="https://encrypted-tbn2.gstatic.com/images?q=tbn:ANd9GcQ02SJ0YFP2lw6T5W--JkYT5OmUB8S7lvfugqjQOqankOrn7i0VBQ" href="http://www.google.com.co/url?sa=i&amp;rct=j&amp;q=&amp;esrc=s&amp;source=images&amp;cd=&amp;cad=rja&amp;uact=8&amp;docid=Tl5GoFhjLMR9WM&amp;tbnid=j_2OW6TWLBqIaM:&amp;ved=0CAUQjRw&amp;url=http%3A%2F%2Fwww.clker.com%2Fclipart-happy-smiling-face.html&amp;ei=JXZqU5jLGcSuyQHh-oHgCA&amp;bvm=bv.66111022,d.aWc&amp;psig=AFQjCNH1mzdnt4vd7vodEhReNRizYBMn3A&amp;ust=1399572379378840" style="width:10.75pt;height:10.75pt;visibility:visible;mso-wrap-style:square" o:button="t">
                    <v:imagedata r:id="rId6" o:title="ANd9GcQ02SJ0YFP2lw6T5W--JkYT5OmUB8S7lvfugqjQOqankOrn7i0VBQ"/>
                  </v:shape>
                </w:pict>
              </w:r>
            </w:hyperlink>
          </w:p>
          <w:p w:rsidR="00644B20" w:rsidRPr="00644B20" w:rsidRDefault="00644B20" w:rsidP="00236DE8">
            <w:pPr>
              <w:jc w:val="both"/>
              <w:rPr>
                <w:rFonts w:ascii="Arial" w:eastAsia="Times New Roman" w:hAnsi="Arial" w:cs="Arial"/>
                <w:color w:val="222222"/>
                <w:sz w:val="18"/>
                <w:szCs w:val="24"/>
                <w:lang w:val="es-419" w:eastAsia="es-CO"/>
              </w:rPr>
            </w:pPr>
            <w:r w:rsidRPr="00644B20">
              <w:rPr>
                <w:rFonts w:ascii="Arial" w:eastAsia="Times New Roman" w:hAnsi="Arial" w:cs="Arial"/>
                <w:color w:val="222222"/>
                <w:sz w:val="18"/>
                <w:szCs w:val="24"/>
                <w:lang w:val="es-419" w:eastAsia="es-CO"/>
              </w:rPr>
              <w:t xml:space="preserve">I </w:t>
            </w:r>
            <w:proofErr w:type="spellStart"/>
            <w:r w:rsidRPr="00644B20">
              <w:rPr>
                <w:rFonts w:ascii="Arial" w:eastAsia="Times New Roman" w:hAnsi="Arial" w:cs="Arial"/>
                <w:color w:val="222222"/>
                <w:sz w:val="18"/>
                <w:szCs w:val="24"/>
                <w:lang w:val="es-419" w:eastAsia="es-CO"/>
              </w:rPr>
              <w:t>did</w:t>
            </w:r>
            <w:proofErr w:type="spellEnd"/>
            <w:r w:rsidRPr="00644B20">
              <w:rPr>
                <w:rFonts w:ascii="Arial" w:eastAsia="Times New Roman" w:hAnsi="Arial" w:cs="Arial"/>
                <w:color w:val="222222"/>
                <w:sz w:val="18"/>
                <w:szCs w:val="24"/>
                <w:lang w:val="es-419" w:eastAsia="es-CO"/>
              </w:rPr>
              <w:t xml:space="preserve"> </w:t>
            </w:r>
            <w:proofErr w:type="spellStart"/>
            <w:r w:rsidRPr="00644B20">
              <w:rPr>
                <w:rFonts w:ascii="Arial" w:eastAsia="Times New Roman" w:hAnsi="Arial" w:cs="Arial"/>
                <w:color w:val="222222"/>
                <w:sz w:val="18"/>
                <w:szCs w:val="24"/>
                <w:lang w:val="es-419" w:eastAsia="es-CO"/>
              </w:rPr>
              <w:t>not</w:t>
            </w:r>
            <w:proofErr w:type="spellEnd"/>
            <w:r w:rsidRPr="00644B20">
              <w:rPr>
                <w:rFonts w:ascii="Arial" w:eastAsia="Times New Roman" w:hAnsi="Arial" w:cs="Arial"/>
                <w:color w:val="222222"/>
                <w:sz w:val="18"/>
                <w:szCs w:val="24"/>
                <w:lang w:val="es-419" w:eastAsia="es-CO"/>
              </w:rPr>
              <w:t xml:space="preserve"> </w:t>
            </w:r>
            <w:proofErr w:type="spellStart"/>
            <w:r w:rsidRPr="00644B20">
              <w:rPr>
                <w:rFonts w:ascii="Arial" w:eastAsia="Times New Roman" w:hAnsi="Arial" w:cs="Arial"/>
                <w:color w:val="222222"/>
                <w:sz w:val="18"/>
                <w:szCs w:val="24"/>
                <w:lang w:val="es-419" w:eastAsia="es-CO"/>
              </w:rPr>
              <w:t>like</w:t>
            </w:r>
            <w:proofErr w:type="spellEnd"/>
            <w:r w:rsidRPr="00644B20">
              <w:rPr>
                <w:rFonts w:ascii="Arial" w:eastAsia="Times New Roman" w:hAnsi="Arial" w:cs="Arial"/>
                <w:color w:val="222222"/>
                <w:sz w:val="18"/>
                <w:szCs w:val="24"/>
                <w:lang w:val="es-419" w:eastAsia="es-CO"/>
              </w:rPr>
              <w:t xml:space="preserve"> </w:t>
            </w:r>
            <w:proofErr w:type="spellStart"/>
            <w:r w:rsidRPr="00644B20">
              <w:rPr>
                <w:rFonts w:ascii="Arial" w:eastAsia="Times New Roman" w:hAnsi="Arial" w:cs="Arial"/>
                <w:color w:val="222222"/>
                <w:sz w:val="18"/>
                <w:szCs w:val="24"/>
                <w:lang w:val="es-419" w:eastAsia="es-CO"/>
              </w:rPr>
              <w:t>it</w:t>
            </w:r>
            <w:proofErr w:type="spellEnd"/>
          </w:p>
          <w:p w:rsidR="00C0067A" w:rsidRDefault="00C0067A" w:rsidP="00236DE8">
            <w:pPr>
              <w:pStyle w:val="Prrafodelista"/>
              <w:ind w:left="0"/>
              <w:jc w:val="both"/>
              <w:rPr>
                <w:rFonts w:ascii="Century Gothic" w:hAnsi="Century Gothic"/>
                <w:lang w:val="en-US"/>
              </w:rPr>
            </w:pPr>
          </w:p>
        </w:tc>
      </w:tr>
      <w:tr w:rsidR="00C0067A" w:rsidTr="00C0067A">
        <w:trPr>
          <w:trHeight w:val="373"/>
        </w:trPr>
        <w:tc>
          <w:tcPr>
            <w:tcW w:w="1588" w:type="dxa"/>
          </w:tcPr>
          <w:p w:rsidR="00C0067A" w:rsidRDefault="00C0067A" w:rsidP="00236DE8">
            <w:pPr>
              <w:pStyle w:val="Prrafodelista"/>
              <w:ind w:left="0"/>
              <w:jc w:val="both"/>
              <w:rPr>
                <w:rFonts w:ascii="Century Gothic" w:hAnsi="Century Gothic"/>
                <w:lang w:val="en-US"/>
              </w:rPr>
            </w:pPr>
          </w:p>
        </w:tc>
        <w:tc>
          <w:tcPr>
            <w:tcW w:w="1506" w:type="dxa"/>
          </w:tcPr>
          <w:p w:rsidR="00C0067A" w:rsidRDefault="00C0067A" w:rsidP="00236DE8">
            <w:pPr>
              <w:pStyle w:val="Prrafodelista"/>
              <w:ind w:left="0"/>
              <w:jc w:val="both"/>
              <w:rPr>
                <w:rFonts w:ascii="Century Gothic" w:hAnsi="Century Gothic"/>
                <w:lang w:val="en-US"/>
              </w:rPr>
            </w:pPr>
          </w:p>
        </w:tc>
        <w:tc>
          <w:tcPr>
            <w:tcW w:w="1506" w:type="dxa"/>
          </w:tcPr>
          <w:p w:rsidR="00C0067A" w:rsidRDefault="00C0067A" w:rsidP="00236DE8">
            <w:pPr>
              <w:pStyle w:val="Prrafodelista"/>
              <w:ind w:left="0"/>
              <w:jc w:val="both"/>
              <w:rPr>
                <w:rFonts w:ascii="Century Gothic" w:hAnsi="Century Gothic"/>
                <w:lang w:val="en-US"/>
              </w:rPr>
            </w:pPr>
          </w:p>
        </w:tc>
      </w:tr>
      <w:tr w:rsidR="00C0067A" w:rsidTr="00C0067A">
        <w:trPr>
          <w:trHeight w:val="373"/>
        </w:trPr>
        <w:tc>
          <w:tcPr>
            <w:tcW w:w="1588" w:type="dxa"/>
          </w:tcPr>
          <w:p w:rsidR="00C0067A" w:rsidRDefault="00C0067A" w:rsidP="00236DE8">
            <w:pPr>
              <w:pStyle w:val="Prrafodelista"/>
              <w:ind w:left="0"/>
              <w:jc w:val="both"/>
              <w:rPr>
                <w:rFonts w:ascii="Century Gothic" w:hAnsi="Century Gothic"/>
                <w:lang w:val="en-US"/>
              </w:rPr>
            </w:pPr>
          </w:p>
        </w:tc>
        <w:tc>
          <w:tcPr>
            <w:tcW w:w="1506" w:type="dxa"/>
          </w:tcPr>
          <w:p w:rsidR="00C0067A" w:rsidRDefault="00C0067A" w:rsidP="00236DE8">
            <w:pPr>
              <w:pStyle w:val="Prrafodelista"/>
              <w:ind w:left="0"/>
              <w:jc w:val="both"/>
              <w:rPr>
                <w:rFonts w:ascii="Century Gothic" w:hAnsi="Century Gothic"/>
                <w:lang w:val="en-US"/>
              </w:rPr>
            </w:pPr>
          </w:p>
        </w:tc>
        <w:tc>
          <w:tcPr>
            <w:tcW w:w="1506" w:type="dxa"/>
          </w:tcPr>
          <w:p w:rsidR="00C0067A" w:rsidRDefault="00C0067A" w:rsidP="00236DE8">
            <w:pPr>
              <w:pStyle w:val="Prrafodelista"/>
              <w:ind w:left="0"/>
              <w:jc w:val="both"/>
              <w:rPr>
                <w:rFonts w:ascii="Century Gothic" w:hAnsi="Century Gothic"/>
                <w:lang w:val="en-US"/>
              </w:rPr>
            </w:pPr>
          </w:p>
        </w:tc>
      </w:tr>
      <w:tr w:rsidR="00C0067A" w:rsidTr="00C0067A">
        <w:trPr>
          <w:trHeight w:val="373"/>
        </w:trPr>
        <w:tc>
          <w:tcPr>
            <w:tcW w:w="1588" w:type="dxa"/>
          </w:tcPr>
          <w:p w:rsidR="00C0067A" w:rsidRDefault="00C0067A" w:rsidP="00236DE8">
            <w:pPr>
              <w:pStyle w:val="Prrafodelista"/>
              <w:ind w:left="0"/>
              <w:jc w:val="both"/>
              <w:rPr>
                <w:rFonts w:ascii="Century Gothic" w:hAnsi="Century Gothic"/>
                <w:lang w:val="en-US"/>
              </w:rPr>
            </w:pPr>
          </w:p>
        </w:tc>
        <w:tc>
          <w:tcPr>
            <w:tcW w:w="1506" w:type="dxa"/>
          </w:tcPr>
          <w:p w:rsidR="00C0067A" w:rsidRDefault="00C0067A" w:rsidP="00236DE8">
            <w:pPr>
              <w:pStyle w:val="Prrafodelista"/>
              <w:ind w:left="0"/>
              <w:jc w:val="both"/>
              <w:rPr>
                <w:rFonts w:ascii="Century Gothic" w:hAnsi="Century Gothic"/>
                <w:lang w:val="en-US"/>
              </w:rPr>
            </w:pPr>
          </w:p>
        </w:tc>
        <w:tc>
          <w:tcPr>
            <w:tcW w:w="1506" w:type="dxa"/>
          </w:tcPr>
          <w:p w:rsidR="00C0067A" w:rsidRDefault="00C0067A" w:rsidP="00236DE8">
            <w:pPr>
              <w:pStyle w:val="Prrafodelista"/>
              <w:ind w:left="0"/>
              <w:jc w:val="both"/>
              <w:rPr>
                <w:rFonts w:ascii="Century Gothic" w:hAnsi="Century Gothic"/>
                <w:lang w:val="en-US"/>
              </w:rPr>
            </w:pPr>
          </w:p>
        </w:tc>
      </w:tr>
      <w:tr w:rsidR="00C0067A" w:rsidTr="00C0067A">
        <w:trPr>
          <w:trHeight w:val="373"/>
        </w:trPr>
        <w:tc>
          <w:tcPr>
            <w:tcW w:w="1588" w:type="dxa"/>
          </w:tcPr>
          <w:p w:rsidR="00C0067A" w:rsidRDefault="00C0067A" w:rsidP="00236DE8">
            <w:pPr>
              <w:pStyle w:val="Prrafodelista"/>
              <w:ind w:left="0"/>
              <w:jc w:val="both"/>
              <w:rPr>
                <w:rFonts w:ascii="Century Gothic" w:hAnsi="Century Gothic"/>
                <w:lang w:val="en-US"/>
              </w:rPr>
            </w:pPr>
          </w:p>
        </w:tc>
        <w:tc>
          <w:tcPr>
            <w:tcW w:w="1506" w:type="dxa"/>
          </w:tcPr>
          <w:p w:rsidR="00C0067A" w:rsidRDefault="00C0067A" w:rsidP="00236DE8">
            <w:pPr>
              <w:pStyle w:val="Prrafodelista"/>
              <w:ind w:left="0"/>
              <w:jc w:val="both"/>
              <w:rPr>
                <w:rFonts w:ascii="Century Gothic" w:hAnsi="Century Gothic"/>
                <w:lang w:val="en-US"/>
              </w:rPr>
            </w:pPr>
          </w:p>
        </w:tc>
        <w:tc>
          <w:tcPr>
            <w:tcW w:w="1506" w:type="dxa"/>
          </w:tcPr>
          <w:p w:rsidR="00C0067A" w:rsidRDefault="00C0067A" w:rsidP="00236DE8">
            <w:pPr>
              <w:pStyle w:val="Prrafodelista"/>
              <w:ind w:left="0"/>
              <w:jc w:val="both"/>
              <w:rPr>
                <w:rFonts w:ascii="Century Gothic" w:hAnsi="Century Gothic"/>
                <w:lang w:val="en-US"/>
              </w:rPr>
            </w:pPr>
          </w:p>
        </w:tc>
      </w:tr>
    </w:tbl>
    <w:p w:rsidR="00C0067A" w:rsidRDefault="00C0067A" w:rsidP="00236DE8">
      <w:pPr>
        <w:pStyle w:val="Prrafodelista"/>
        <w:jc w:val="both"/>
        <w:rPr>
          <w:rFonts w:ascii="Century Gothic" w:hAnsi="Century Gothic"/>
          <w:lang w:val="en-US"/>
        </w:rPr>
      </w:pPr>
      <w:r>
        <w:rPr>
          <w:rFonts w:ascii="Century Gothic" w:hAnsi="Century Gothic"/>
          <w:lang w:val="en-US"/>
        </w:rPr>
        <w:t>It will have the following titles: Book title- I liked it or I did not like it (faces)</w:t>
      </w:r>
    </w:p>
    <w:p w:rsidR="00670E22" w:rsidRDefault="00670E22" w:rsidP="00236DE8">
      <w:pPr>
        <w:pStyle w:val="Prrafodelista"/>
        <w:jc w:val="both"/>
        <w:rPr>
          <w:rFonts w:ascii="Century Gothic" w:hAnsi="Century Gothic"/>
          <w:lang w:val="en-US"/>
        </w:rPr>
      </w:pPr>
    </w:p>
    <w:p w:rsidR="00670E22" w:rsidRDefault="00670E22" w:rsidP="00236DE8">
      <w:pPr>
        <w:pStyle w:val="Prrafodelista"/>
        <w:jc w:val="both"/>
        <w:rPr>
          <w:rFonts w:ascii="Century Gothic" w:hAnsi="Century Gothic"/>
          <w:lang w:val="en-US"/>
        </w:rPr>
      </w:pPr>
    </w:p>
    <w:p w:rsidR="00670E22" w:rsidRDefault="00670E22" w:rsidP="00236DE8">
      <w:pPr>
        <w:pStyle w:val="Prrafodelista"/>
        <w:jc w:val="both"/>
        <w:rPr>
          <w:rFonts w:ascii="Century Gothic" w:hAnsi="Century Gothic"/>
          <w:lang w:val="en-US"/>
        </w:rPr>
      </w:pPr>
    </w:p>
    <w:p w:rsidR="00670E22" w:rsidRDefault="00670E22" w:rsidP="00236DE8">
      <w:pPr>
        <w:pStyle w:val="Prrafodelista"/>
        <w:jc w:val="both"/>
        <w:rPr>
          <w:rFonts w:ascii="Century Gothic" w:hAnsi="Century Gothic"/>
          <w:lang w:val="en-US"/>
        </w:rPr>
      </w:pPr>
    </w:p>
    <w:p w:rsidR="00670E22" w:rsidRDefault="00670E22" w:rsidP="00236DE8">
      <w:pPr>
        <w:pStyle w:val="Prrafodelista"/>
        <w:jc w:val="both"/>
        <w:rPr>
          <w:rFonts w:ascii="Century Gothic" w:hAnsi="Century Gothic"/>
          <w:lang w:val="en-US"/>
        </w:rPr>
      </w:pPr>
    </w:p>
    <w:p w:rsidR="00670E22" w:rsidRDefault="00670E22" w:rsidP="00236DE8">
      <w:pPr>
        <w:pStyle w:val="Prrafodelista"/>
        <w:jc w:val="both"/>
        <w:rPr>
          <w:rFonts w:ascii="Century Gothic" w:hAnsi="Century Gothic"/>
          <w:lang w:val="en-US"/>
        </w:rPr>
      </w:pPr>
    </w:p>
    <w:p w:rsidR="00670E22" w:rsidRDefault="00670E22" w:rsidP="00236DE8">
      <w:pPr>
        <w:pStyle w:val="Prrafodelista"/>
        <w:jc w:val="both"/>
        <w:rPr>
          <w:rFonts w:ascii="Century Gothic" w:hAnsi="Century Gothic"/>
          <w:lang w:val="en-US"/>
        </w:rPr>
      </w:pPr>
    </w:p>
    <w:p w:rsidR="00670E22" w:rsidRDefault="00670E22" w:rsidP="00236DE8">
      <w:pPr>
        <w:pStyle w:val="Prrafodelista"/>
        <w:jc w:val="both"/>
        <w:rPr>
          <w:rFonts w:ascii="Century Gothic" w:hAnsi="Century Gothic"/>
          <w:lang w:val="en-US"/>
        </w:rPr>
      </w:pPr>
    </w:p>
    <w:p w:rsidR="00670E22" w:rsidRDefault="00670E22" w:rsidP="00236DE8">
      <w:pPr>
        <w:pStyle w:val="Prrafodelista"/>
        <w:jc w:val="both"/>
        <w:rPr>
          <w:rFonts w:ascii="Century Gothic" w:hAnsi="Century Gothic"/>
          <w:lang w:val="en-US"/>
        </w:rPr>
      </w:pPr>
    </w:p>
    <w:p w:rsidR="00670E22" w:rsidRDefault="00670E22" w:rsidP="00236DE8">
      <w:pPr>
        <w:pStyle w:val="Prrafodelista"/>
        <w:numPr>
          <w:ilvl w:val="0"/>
          <w:numId w:val="1"/>
        </w:numPr>
        <w:jc w:val="both"/>
        <w:rPr>
          <w:rFonts w:ascii="Century Gothic" w:hAnsi="Century Gothic"/>
          <w:lang w:val="en-US"/>
        </w:rPr>
      </w:pPr>
      <w:r>
        <w:rPr>
          <w:rFonts w:ascii="Century Gothic" w:hAnsi="Century Gothic"/>
          <w:lang w:val="en-US"/>
        </w:rPr>
        <w:t xml:space="preserve">Word Wall: We are not using the </w:t>
      </w:r>
      <w:r w:rsidR="006C53D2">
        <w:rPr>
          <w:rFonts w:ascii="Century Gothic" w:hAnsi="Century Gothic"/>
          <w:lang w:val="en-US"/>
        </w:rPr>
        <w:t xml:space="preserve">HFW </w:t>
      </w:r>
      <w:r>
        <w:rPr>
          <w:rFonts w:ascii="Century Gothic" w:hAnsi="Century Gothic"/>
          <w:lang w:val="en-US"/>
        </w:rPr>
        <w:t>list which was giving to us at the beginning of the year. Most of those words are the ones we were given, but we have changed some of them. The reasons were mainly related to our children´s readiness towards reading and writing abilities in Spanish. During the second term we added some of them which were closely related to our Unit of Inquiry. This last term we decided to work on 3 HFW weekly.</w:t>
      </w:r>
    </w:p>
    <w:p w:rsidR="009D55AE" w:rsidRDefault="009D55AE" w:rsidP="00236DE8">
      <w:pPr>
        <w:pStyle w:val="Prrafodelista"/>
        <w:jc w:val="both"/>
        <w:rPr>
          <w:rFonts w:ascii="Century Gothic" w:hAnsi="Century Gothic"/>
          <w:lang w:val="en-US"/>
        </w:rPr>
      </w:pPr>
      <w:r>
        <w:rPr>
          <w:rFonts w:ascii="Century Gothic" w:hAnsi="Century Gothic"/>
          <w:lang w:val="en-US"/>
        </w:rPr>
        <w:t xml:space="preserve">These are the words we would like to work on next year: </w:t>
      </w:r>
      <w:r w:rsidRPr="009D55AE">
        <w:rPr>
          <w:rFonts w:ascii="Century Gothic" w:hAnsi="Century Gothic"/>
          <w:color w:val="FF0000"/>
          <w:lang w:val="en-US"/>
        </w:rPr>
        <w:t>I, you, went, no, is, me, at, to, the, it, has, and, we, go, she, yes, dad, mum, in, on, today, a</w:t>
      </w:r>
      <w:r w:rsidR="00A20038" w:rsidRPr="00A20038">
        <w:rPr>
          <w:rFonts w:ascii="Century Gothic" w:hAnsi="Century Gothic"/>
          <w:color w:val="FF0000"/>
          <w:lang w:val="en-US"/>
        </w:rPr>
        <w:t>, my</w:t>
      </w:r>
    </w:p>
    <w:p w:rsidR="00640865" w:rsidRDefault="00640865" w:rsidP="00236DE8">
      <w:pPr>
        <w:pStyle w:val="Prrafodelista"/>
        <w:jc w:val="both"/>
        <w:rPr>
          <w:rFonts w:ascii="Century Gothic" w:hAnsi="Century Gothic"/>
          <w:lang w:val="en-US"/>
        </w:rPr>
      </w:pPr>
    </w:p>
    <w:p w:rsidR="00B65554" w:rsidRDefault="00B65554" w:rsidP="00236DE8">
      <w:pPr>
        <w:pStyle w:val="Prrafodelista"/>
        <w:numPr>
          <w:ilvl w:val="0"/>
          <w:numId w:val="1"/>
        </w:numPr>
        <w:jc w:val="both"/>
        <w:rPr>
          <w:rFonts w:ascii="Century Gothic" w:hAnsi="Century Gothic"/>
          <w:lang w:val="en-US"/>
        </w:rPr>
      </w:pPr>
      <w:r>
        <w:rPr>
          <w:rFonts w:ascii="Century Gothic" w:hAnsi="Century Gothic"/>
          <w:lang w:val="en-US"/>
        </w:rPr>
        <w:t>Word Bank: Words that we usually use during the Unit of Inquiry</w:t>
      </w:r>
      <w:r w:rsidR="00640865">
        <w:rPr>
          <w:rFonts w:ascii="Century Gothic" w:hAnsi="Century Gothic"/>
          <w:lang w:val="en-US"/>
        </w:rPr>
        <w:t>, High interest words.</w:t>
      </w:r>
      <w:r w:rsidR="00E72C8E">
        <w:rPr>
          <w:rFonts w:ascii="Century Gothic" w:hAnsi="Century Gothic"/>
          <w:lang w:val="en-US"/>
        </w:rPr>
        <w:t xml:space="preserve"> </w:t>
      </w:r>
    </w:p>
    <w:p w:rsidR="00684712" w:rsidRDefault="00684712" w:rsidP="00236DE8">
      <w:pPr>
        <w:pStyle w:val="Prrafodelista"/>
        <w:numPr>
          <w:ilvl w:val="0"/>
          <w:numId w:val="1"/>
        </w:numPr>
        <w:jc w:val="both"/>
        <w:rPr>
          <w:rFonts w:ascii="Century Gothic" w:hAnsi="Century Gothic"/>
          <w:lang w:val="en-US"/>
        </w:rPr>
      </w:pPr>
      <w:r>
        <w:rPr>
          <w:rFonts w:ascii="Century Gothic" w:hAnsi="Century Gothic"/>
          <w:lang w:val="en-US"/>
        </w:rPr>
        <w:t>Pending tasks:</w:t>
      </w:r>
    </w:p>
    <w:p w:rsidR="00684712" w:rsidRDefault="00684712" w:rsidP="00684712">
      <w:pPr>
        <w:pStyle w:val="Prrafodelista"/>
        <w:jc w:val="both"/>
        <w:rPr>
          <w:rFonts w:ascii="Century Gothic" w:hAnsi="Century Gothic"/>
          <w:lang w:val="en-US"/>
        </w:rPr>
      </w:pPr>
      <w:r>
        <w:rPr>
          <w:rFonts w:ascii="Century Gothic" w:hAnsi="Century Gothic"/>
          <w:lang w:val="en-US"/>
        </w:rPr>
        <w:t>Phonemic awareness chart</w:t>
      </w:r>
    </w:p>
    <w:p w:rsidR="00684712" w:rsidRDefault="00684712" w:rsidP="00684712">
      <w:pPr>
        <w:pStyle w:val="Prrafodelista"/>
        <w:jc w:val="both"/>
        <w:rPr>
          <w:rFonts w:ascii="Century Gothic" w:hAnsi="Century Gothic"/>
          <w:lang w:val="en-US"/>
        </w:rPr>
      </w:pPr>
      <w:r>
        <w:rPr>
          <w:rFonts w:ascii="Century Gothic" w:hAnsi="Century Gothic"/>
          <w:lang w:val="en-US"/>
        </w:rPr>
        <w:t>Analyzing</w:t>
      </w:r>
      <w:bookmarkStart w:id="0" w:name="_GoBack"/>
      <w:bookmarkEnd w:id="0"/>
      <w:r>
        <w:rPr>
          <w:rFonts w:ascii="Century Gothic" w:hAnsi="Century Gothic"/>
          <w:lang w:val="en-US"/>
        </w:rPr>
        <w:t xml:space="preserve"> the achievement indicators for next year.</w:t>
      </w:r>
    </w:p>
    <w:p w:rsidR="00FA39B0" w:rsidRPr="00FA39B0" w:rsidRDefault="00FA39B0" w:rsidP="00236DE8">
      <w:pPr>
        <w:pStyle w:val="Prrafodelista"/>
        <w:jc w:val="both"/>
        <w:rPr>
          <w:rFonts w:ascii="Century Gothic" w:hAnsi="Century Gothic"/>
          <w:lang w:val="en-US"/>
        </w:rPr>
      </w:pPr>
    </w:p>
    <w:p w:rsidR="00FA39B0" w:rsidRPr="00C0067A" w:rsidRDefault="00FA39B0" w:rsidP="00236DE8">
      <w:pPr>
        <w:pStyle w:val="Prrafodelista"/>
        <w:jc w:val="both"/>
        <w:rPr>
          <w:rFonts w:ascii="Century Gothic" w:hAnsi="Century Gothic"/>
          <w:lang w:val="en-US"/>
        </w:rPr>
      </w:pPr>
    </w:p>
    <w:sectPr w:rsidR="00FA39B0" w:rsidRPr="00C0067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06F" w:usb1="1200FBEF" w:usb2="0064C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6A45A3"/>
    <w:multiLevelType w:val="hybridMultilevel"/>
    <w:tmpl w:val="0186D8F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6026"/>
    <w:rsid w:val="00014E5F"/>
    <w:rsid w:val="000201DB"/>
    <w:rsid w:val="000D6350"/>
    <w:rsid w:val="001274F5"/>
    <w:rsid w:val="001B57F6"/>
    <w:rsid w:val="00226360"/>
    <w:rsid w:val="0023182F"/>
    <w:rsid w:val="00236DE8"/>
    <w:rsid w:val="00240761"/>
    <w:rsid w:val="0024700D"/>
    <w:rsid w:val="00257AF7"/>
    <w:rsid w:val="002E6841"/>
    <w:rsid w:val="003969A8"/>
    <w:rsid w:val="003B0B21"/>
    <w:rsid w:val="003C3B82"/>
    <w:rsid w:val="003D70ED"/>
    <w:rsid w:val="003E51FE"/>
    <w:rsid w:val="00404443"/>
    <w:rsid w:val="00436D5D"/>
    <w:rsid w:val="004442DF"/>
    <w:rsid w:val="005209F7"/>
    <w:rsid w:val="00561542"/>
    <w:rsid w:val="00593639"/>
    <w:rsid w:val="005F3A60"/>
    <w:rsid w:val="00622B69"/>
    <w:rsid w:val="00640865"/>
    <w:rsid w:val="00644B20"/>
    <w:rsid w:val="00670E22"/>
    <w:rsid w:val="00684712"/>
    <w:rsid w:val="006A10A1"/>
    <w:rsid w:val="006C53D2"/>
    <w:rsid w:val="00727702"/>
    <w:rsid w:val="007479A3"/>
    <w:rsid w:val="00757327"/>
    <w:rsid w:val="00786026"/>
    <w:rsid w:val="007D3DED"/>
    <w:rsid w:val="00821AD5"/>
    <w:rsid w:val="0088634A"/>
    <w:rsid w:val="008A07A7"/>
    <w:rsid w:val="008C0C62"/>
    <w:rsid w:val="00937C09"/>
    <w:rsid w:val="009D55AE"/>
    <w:rsid w:val="009D5CCC"/>
    <w:rsid w:val="00A040F9"/>
    <w:rsid w:val="00A20038"/>
    <w:rsid w:val="00B11B2C"/>
    <w:rsid w:val="00B2057F"/>
    <w:rsid w:val="00B65554"/>
    <w:rsid w:val="00C0067A"/>
    <w:rsid w:val="00C9641D"/>
    <w:rsid w:val="00D15FF0"/>
    <w:rsid w:val="00D35E4B"/>
    <w:rsid w:val="00D43EB7"/>
    <w:rsid w:val="00DB7040"/>
    <w:rsid w:val="00DD3DDD"/>
    <w:rsid w:val="00DD41C0"/>
    <w:rsid w:val="00DE5282"/>
    <w:rsid w:val="00DF1A28"/>
    <w:rsid w:val="00E33002"/>
    <w:rsid w:val="00E438E2"/>
    <w:rsid w:val="00E613CF"/>
    <w:rsid w:val="00E72C8E"/>
    <w:rsid w:val="00F00566"/>
    <w:rsid w:val="00F16436"/>
    <w:rsid w:val="00FA39B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EB5482-93F1-4A79-AE59-576C6E8B2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86026"/>
    <w:pPr>
      <w:ind w:left="720"/>
      <w:contextualSpacing/>
    </w:pPr>
  </w:style>
  <w:style w:type="table" w:styleId="Tablaconcuadrcula">
    <w:name w:val="Table Grid"/>
    <w:basedOn w:val="Tablanormal"/>
    <w:uiPriority w:val="39"/>
    <w:rsid w:val="00C006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4492702">
      <w:bodyDiv w:val="1"/>
      <w:marLeft w:val="0"/>
      <w:marRight w:val="0"/>
      <w:marTop w:val="0"/>
      <w:marBottom w:val="0"/>
      <w:divBdr>
        <w:top w:val="none" w:sz="0" w:space="0" w:color="auto"/>
        <w:left w:val="none" w:sz="0" w:space="0" w:color="auto"/>
        <w:bottom w:val="none" w:sz="0" w:space="0" w:color="auto"/>
        <w:right w:val="none" w:sz="0" w:space="0" w:color="auto"/>
      </w:divBdr>
      <w:divsChild>
        <w:div w:id="1125739084">
          <w:marLeft w:val="0"/>
          <w:marRight w:val="0"/>
          <w:marTop w:val="0"/>
          <w:marBottom w:val="0"/>
          <w:divBdr>
            <w:top w:val="none" w:sz="0" w:space="0" w:color="auto"/>
            <w:left w:val="none" w:sz="0" w:space="0" w:color="auto"/>
            <w:bottom w:val="none" w:sz="0" w:space="0" w:color="auto"/>
            <w:right w:val="none" w:sz="0" w:space="0" w:color="auto"/>
          </w:divBdr>
          <w:divsChild>
            <w:div w:id="2084836155">
              <w:marLeft w:val="0"/>
              <w:marRight w:val="0"/>
              <w:marTop w:val="0"/>
              <w:marBottom w:val="0"/>
              <w:divBdr>
                <w:top w:val="none" w:sz="0" w:space="0" w:color="auto"/>
                <w:left w:val="none" w:sz="0" w:space="0" w:color="auto"/>
                <w:bottom w:val="none" w:sz="0" w:space="0" w:color="auto"/>
                <w:right w:val="none" w:sz="0" w:space="0" w:color="auto"/>
              </w:divBdr>
              <w:divsChild>
                <w:div w:id="731854101">
                  <w:marLeft w:val="0"/>
                  <w:marRight w:val="0"/>
                  <w:marTop w:val="195"/>
                  <w:marBottom w:val="0"/>
                  <w:divBdr>
                    <w:top w:val="none" w:sz="0" w:space="0" w:color="auto"/>
                    <w:left w:val="none" w:sz="0" w:space="0" w:color="auto"/>
                    <w:bottom w:val="none" w:sz="0" w:space="0" w:color="auto"/>
                    <w:right w:val="none" w:sz="0" w:space="0" w:color="auto"/>
                  </w:divBdr>
                  <w:divsChild>
                    <w:div w:id="1901597268">
                      <w:marLeft w:val="0"/>
                      <w:marRight w:val="0"/>
                      <w:marTop w:val="0"/>
                      <w:marBottom w:val="180"/>
                      <w:divBdr>
                        <w:top w:val="none" w:sz="0" w:space="0" w:color="auto"/>
                        <w:left w:val="none" w:sz="0" w:space="0" w:color="auto"/>
                        <w:bottom w:val="none" w:sz="0" w:space="0" w:color="auto"/>
                        <w:right w:val="none" w:sz="0" w:space="0" w:color="auto"/>
                      </w:divBdr>
                      <w:divsChild>
                        <w:div w:id="843129798">
                          <w:marLeft w:val="0"/>
                          <w:marRight w:val="0"/>
                          <w:marTop w:val="0"/>
                          <w:marBottom w:val="0"/>
                          <w:divBdr>
                            <w:top w:val="none" w:sz="0" w:space="0" w:color="auto"/>
                            <w:left w:val="none" w:sz="0" w:space="0" w:color="auto"/>
                            <w:bottom w:val="none" w:sz="0" w:space="0" w:color="auto"/>
                            <w:right w:val="none" w:sz="0" w:space="0" w:color="auto"/>
                          </w:divBdr>
                          <w:divsChild>
                            <w:div w:id="1233849189">
                              <w:marLeft w:val="0"/>
                              <w:marRight w:val="0"/>
                              <w:marTop w:val="0"/>
                              <w:marBottom w:val="0"/>
                              <w:divBdr>
                                <w:top w:val="none" w:sz="0" w:space="0" w:color="auto"/>
                                <w:left w:val="none" w:sz="0" w:space="0" w:color="auto"/>
                                <w:bottom w:val="none" w:sz="0" w:space="0" w:color="auto"/>
                                <w:right w:val="none" w:sz="0" w:space="0" w:color="auto"/>
                              </w:divBdr>
                              <w:divsChild>
                                <w:div w:id="1870872546">
                                  <w:marLeft w:val="0"/>
                                  <w:marRight w:val="0"/>
                                  <w:marTop w:val="0"/>
                                  <w:marBottom w:val="0"/>
                                  <w:divBdr>
                                    <w:top w:val="none" w:sz="0" w:space="0" w:color="auto"/>
                                    <w:left w:val="none" w:sz="0" w:space="0" w:color="auto"/>
                                    <w:bottom w:val="none" w:sz="0" w:space="0" w:color="auto"/>
                                    <w:right w:val="none" w:sz="0" w:space="0" w:color="auto"/>
                                  </w:divBdr>
                                  <w:divsChild>
                                    <w:div w:id="862792810">
                                      <w:marLeft w:val="0"/>
                                      <w:marRight w:val="0"/>
                                      <w:marTop w:val="0"/>
                                      <w:marBottom w:val="0"/>
                                      <w:divBdr>
                                        <w:top w:val="none" w:sz="0" w:space="0" w:color="auto"/>
                                        <w:left w:val="none" w:sz="0" w:space="0" w:color="auto"/>
                                        <w:bottom w:val="none" w:sz="0" w:space="0" w:color="auto"/>
                                        <w:right w:val="none" w:sz="0" w:space="0" w:color="auto"/>
                                      </w:divBdr>
                                      <w:divsChild>
                                        <w:div w:id="18356684">
                                          <w:marLeft w:val="0"/>
                                          <w:marRight w:val="0"/>
                                          <w:marTop w:val="0"/>
                                          <w:marBottom w:val="0"/>
                                          <w:divBdr>
                                            <w:top w:val="none" w:sz="0" w:space="0" w:color="auto"/>
                                            <w:left w:val="none" w:sz="0" w:space="0" w:color="auto"/>
                                            <w:bottom w:val="none" w:sz="0" w:space="0" w:color="auto"/>
                                            <w:right w:val="none" w:sz="0" w:space="0" w:color="auto"/>
                                          </w:divBdr>
                                          <w:divsChild>
                                            <w:div w:id="1770739077">
                                              <w:marLeft w:val="0"/>
                                              <w:marRight w:val="0"/>
                                              <w:marTop w:val="0"/>
                                              <w:marBottom w:val="0"/>
                                              <w:divBdr>
                                                <w:top w:val="none" w:sz="0" w:space="0" w:color="auto"/>
                                                <w:left w:val="none" w:sz="0" w:space="0" w:color="auto"/>
                                                <w:bottom w:val="none" w:sz="0" w:space="0" w:color="auto"/>
                                                <w:right w:val="none" w:sz="0" w:space="0" w:color="auto"/>
                                              </w:divBdr>
                                              <w:divsChild>
                                                <w:div w:id="1115179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www.google.com.co/url?sa=i&amp;rct=j&amp;q=&amp;esrc=s&amp;source=images&amp;cd=&amp;cad=rja&amp;uact=8&amp;docid=Tl5GoFhjLMR9WM&amp;tbnid=j_2OW6TWLBqIaM:&amp;ved=0CAUQjRw&amp;url=http%3A%2F%2Fwww.clker.com%2Fclipart-happy-smiling-face.html&amp;ei=JXZqU5jLGcSuyQHh-oHgCA&amp;bvm=bv.66111022,d.aWc&amp;psig=AFQjCNH1mzdnt4vd7vodEhReNRizYBMn3A&amp;ust=1399572379378840"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255</Words>
  <Characters>1404</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18</cp:revision>
  <dcterms:created xsi:type="dcterms:W3CDTF">2014-05-07T17:43:00Z</dcterms:created>
  <dcterms:modified xsi:type="dcterms:W3CDTF">2014-05-07T18:11:00Z</dcterms:modified>
</cp:coreProperties>
</file>